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C0314" w14:textId="6414C40F" w:rsidR="0031142D" w:rsidRDefault="00C868F9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</w:t>
      </w:r>
      <w:proofErr w:type="gramStart"/>
      <w:r>
        <w:rPr>
          <w:rFonts w:cs="Arial" w:hint="eastAsia"/>
          <w:bCs/>
          <w:sz w:val="24"/>
          <w:szCs w:val="24"/>
          <w:lang w:val="en-US" w:eastAsia="zh-CN"/>
        </w:rPr>
        <w:t>15</w:t>
      </w:r>
      <w:r w:rsidR="00C619DC">
        <w:rPr>
          <w:rFonts w:cs="Arial"/>
          <w:bCs/>
          <w:sz w:val="24"/>
          <w:szCs w:val="24"/>
          <w:lang w:val="en-US" w:eastAsia="zh-CN"/>
        </w:rPr>
        <w:t>9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</w:r>
      <w:proofErr w:type="gramEnd"/>
      <w:r>
        <w:rPr>
          <w:rFonts w:cs="Arial" w:hint="eastAsia"/>
          <w:bCs/>
          <w:sz w:val="24"/>
          <w:szCs w:val="24"/>
          <w:lang w:val="en-US" w:eastAsia="zh-CN"/>
        </w:rPr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 w:rsidR="004F20F8">
        <w:rPr>
          <w:rFonts w:cs="Arial"/>
          <w:bCs/>
          <w:sz w:val="28"/>
          <w:szCs w:val="28"/>
        </w:rPr>
        <w:t>1</w:t>
      </w:r>
      <w:r w:rsidR="008A4639">
        <w:rPr>
          <w:rFonts w:cs="Arial"/>
          <w:bCs/>
          <w:sz w:val="28"/>
          <w:szCs w:val="28"/>
        </w:rPr>
        <w:t>0740</w:t>
      </w:r>
    </w:p>
    <w:p w14:paraId="15BC0315" w14:textId="54A647EA" w:rsidR="0031142D" w:rsidRDefault="005407DC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 w:rsidRPr="005407DC">
        <w:rPr>
          <w:rFonts w:cs="Arial"/>
          <w:bCs/>
          <w:sz w:val="24"/>
          <w:szCs w:val="24"/>
        </w:rPr>
        <w:t>Xiamen, P.R. China, October 9-13, 2023</w:t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0B2B9D84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9023C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4C57F7" w:rsidRPr="004C57F7">
        <w:rPr>
          <w:rFonts w:ascii="Arial" w:hAnsi="Arial" w:cs="Arial"/>
          <w:b/>
          <w:sz w:val="22"/>
          <w:szCs w:val="22"/>
        </w:rPr>
        <w:t>on QMC support in RRC_IDLE and RRC_INACTIVE</w:t>
      </w:r>
    </w:p>
    <w:p w14:paraId="15BC0318" w14:textId="5CB544A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4C57F7" w:rsidRPr="004C57F7">
        <w:rPr>
          <w:rFonts w:ascii="Arial" w:hAnsi="Arial" w:cs="Arial"/>
          <w:b/>
          <w:sz w:val="22"/>
          <w:szCs w:val="22"/>
        </w:rPr>
        <w:t>on QMC support in RRC_IDLE and RRC_INACTIVE</w:t>
      </w:r>
      <w:r w:rsidR="004C57F7" w:rsidRPr="004C57F7"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S2-23</w:t>
      </w:r>
      <w:bookmarkEnd w:id="5"/>
      <w:r w:rsidR="00A85FE5">
        <w:rPr>
          <w:rFonts w:ascii="Arial" w:hAnsi="Arial" w:cs="Arial"/>
          <w:b/>
          <w:bCs/>
          <w:sz w:val="22"/>
          <w:szCs w:val="22"/>
        </w:rPr>
        <w:t>10127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4C57F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3-23</w:t>
      </w:r>
      <w:r w:rsidR="004C57F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4745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6"/>
    <w:bookmarkEnd w:id="7"/>
    <w:bookmarkEnd w:id="8"/>
    <w:p w14:paraId="15BC031A" w14:textId="4AFA7294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4C57F7" w:rsidRPr="004C57F7">
        <w:rPr>
          <w:rFonts w:ascii="Arial" w:hAnsi="Arial" w:cs="Arial"/>
          <w:b/>
          <w:sz w:val="22"/>
          <w:szCs w:val="22"/>
        </w:rPr>
        <w:t>NR_QoE_enh</w:t>
      </w:r>
      <w:proofErr w:type="spellEnd"/>
      <w:r w:rsidR="004C57F7" w:rsidRPr="004C57F7">
        <w:rPr>
          <w:rFonts w:ascii="Arial" w:hAnsi="Arial" w:cs="Arial"/>
          <w:b/>
          <w:sz w:val="22"/>
          <w:szCs w:val="22"/>
        </w:rPr>
        <w:t>-Core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3AA71F57" w:rsidR="0031142D" w:rsidRPr="00557F6F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557F6F">
        <w:rPr>
          <w:rFonts w:ascii="Arial" w:hAnsi="Arial" w:cs="Arial"/>
          <w:b/>
          <w:sz w:val="22"/>
          <w:szCs w:val="22"/>
          <w:lang w:val="en-US"/>
        </w:rPr>
        <w:t>To:</w:t>
      </w:r>
      <w:r w:rsidRPr="00557F6F">
        <w:rPr>
          <w:rFonts w:ascii="Arial" w:hAnsi="Arial" w:cs="Arial"/>
          <w:b/>
          <w:sz w:val="22"/>
          <w:szCs w:val="22"/>
          <w:lang w:val="en-US"/>
        </w:rPr>
        <w:tab/>
      </w:r>
      <w:r w:rsidR="004C57F7" w:rsidRPr="00557F6F">
        <w:rPr>
          <w:rFonts w:ascii="Arial" w:hAnsi="Arial" w:cs="Arial"/>
          <w:b/>
          <w:sz w:val="22"/>
          <w:szCs w:val="22"/>
          <w:lang w:val="en-US" w:eastAsia="zh-CN"/>
        </w:rPr>
        <w:t>RAN</w:t>
      </w:r>
      <w:r w:rsidRPr="00557F6F"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</w:p>
    <w:p w14:paraId="15BC031E" w14:textId="738430E5" w:rsidR="0031142D" w:rsidRPr="00557F6F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9" w:name="OLE_LINK45"/>
      <w:bookmarkStart w:id="10" w:name="OLE_LINK46"/>
      <w:r w:rsidRPr="00557F6F">
        <w:rPr>
          <w:rFonts w:ascii="Arial" w:hAnsi="Arial" w:cs="Arial"/>
          <w:b/>
          <w:sz w:val="22"/>
          <w:szCs w:val="22"/>
          <w:lang w:val="en-US"/>
        </w:rPr>
        <w:t>Cc:</w:t>
      </w:r>
      <w:r w:rsidRPr="00557F6F">
        <w:rPr>
          <w:rFonts w:ascii="Arial" w:hAnsi="Arial" w:cs="Arial"/>
          <w:b/>
          <w:sz w:val="22"/>
          <w:szCs w:val="22"/>
          <w:lang w:val="en-US"/>
        </w:rPr>
        <w:tab/>
      </w:r>
      <w:bookmarkEnd w:id="9"/>
      <w:bookmarkEnd w:id="10"/>
      <w:r w:rsidR="004C57F7" w:rsidRPr="00557F6F">
        <w:rPr>
          <w:rFonts w:ascii="Arial" w:hAnsi="Arial" w:cs="Arial"/>
          <w:b/>
          <w:sz w:val="22"/>
          <w:szCs w:val="22"/>
          <w:lang w:val="en-US" w:eastAsia="zh-CN"/>
        </w:rPr>
        <w:t>RAN2, SA5, SA3</w:t>
      </w:r>
    </w:p>
    <w:p w14:paraId="15BC031F" w14:textId="77777777" w:rsidR="0031142D" w:rsidRPr="00557F6F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7777777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N</w:t>
      </w:r>
      <w:r>
        <w:rPr>
          <w:rFonts w:ascii="Arial" w:eastAsia="SimSun" w:hAnsi="Arial" w:cs="Arial" w:hint="eastAsia"/>
          <w:b/>
          <w:bCs/>
          <w:color w:val="000000"/>
          <w:kern w:val="28"/>
          <w:lang w:val="en-US" w:eastAsia="zh-CN"/>
        </w:rPr>
        <w:t>/</w:t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A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456BE93" w14:textId="4A2A195A" w:rsidR="00D9023C" w:rsidRDefault="00C868F9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SA2 thanks </w:t>
      </w:r>
      <w:r w:rsidR="004C57F7">
        <w:rPr>
          <w:rFonts w:ascii="Arial" w:hAnsi="Arial" w:cs="Arial"/>
          <w:color w:val="000000"/>
          <w:lang w:val="en-US" w:eastAsia="zh-CN"/>
        </w:rPr>
        <w:t>RAN3</w:t>
      </w:r>
      <w:r>
        <w:rPr>
          <w:rFonts w:ascii="Arial" w:hAnsi="Arial" w:cs="Arial" w:hint="eastAsia"/>
          <w:color w:val="000000"/>
          <w:lang w:val="en-US" w:eastAsia="zh-CN"/>
        </w:rPr>
        <w:t xml:space="preserve"> for </w:t>
      </w:r>
      <w:r w:rsidR="008A4639">
        <w:rPr>
          <w:rFonts w:ascii="Arial" w:hAnsi="Arial" w:cs="Arial"/>
          <w:color w:val="000000"/>
          <w:lang w:val="en-US" w:eastAsia="zh-CN"/>
        </w:rPr>
        <w:t>the</w:t>
      </w:r>
      <w:r>
        <w:rPr>
          <w:rFonts w:ascii="Arial" w:hAnsi="Arial" w:cs="Arial" w:hint="eastAsia"/>
          <w:color w:val="000000"/>
          <w:lang w:val="en-US" w:eastAsia="zh-CN"/>
        </w:rPr>
        <w:t xml:space="preserve"> LS on</w:t>
      </w:r>
      <w:r w:rsidRPr="004C57F7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4C57F7" w:rsidRPr="004C57F7">
        <w:rPr>
          <w:rFonts w:ascii="Arial" w:hAnsi="Arial" w:cs="Arial"/>
          <w:color w:val="000000"/>
          <w:lang w:val="en-US" w:eastAsia="zh-CN"/>
        </w:rPr>
        <w:t>QMC support in RRC_IDLE and RRC_INACTIVE</w:t>
      </w:r>
      <w:r w:rsidR="009C5750">
        <w:rPr>
          <w:rFonts w:ascii="Arial" w:hAnsi="Arial" w:cs="Arial"/>
          <w:color w:val="000000"/>
          <w:lang w:val="en-US" w:eastAsia="zh-CN"/>
        </w:rPr>
        <w:t xml:space="preserve"> </w:t>
      </w:r>
      <w:r w:rsidR="002E124C">
        <w:rPr>
          <w:rFonts w:ascii="Arial" w:hAnsi="Arial" w:cs="Arial"/>
          <w:color w:val="000000"/>
          <w:lang w:val="en-US" w:eastAsia="zh-CN"/>
        </w:rPr>
        <w:t xml:space="preserve">in </w:t>
      </w:r>
      <w:r w:rsidR="009C5750">
        <w:rPr>
          <w:rFonts w:ascii="Arial" w:hAnsi="Arial" w:cs="Arial"/>
          <w:color w:val="000000"/>
          <w:lang w:val="en-US" w:eastAsia="zh-CN"/>
        </w:rPr>
        <w:t>S2-2310127</w:t>
      </w:r>
      <w:r w:rsidR="002E124C">
        <w:rPr>
          <w:rFonts w:ascii="Arial" w:hAnsi="Arial" w:cs="Arial"/>
          <w:color w:val="000000"/>
          <w:lang w:val="en-US" w:eastAsia="zh-CN"/>
        </w:rPr>
        <w:t>(</w:t>
      </w:r>
      <w:r w:rsidR="009C5750">
        <w:rPr>
          <w:rFonts w:ascii="Arial" w:hAnsi="Arial" w:cs="Arial"/>
          <w:color w:val="000000"/>
          <w:lang w:val="en-US" w:eastAsia="zh-CN"/>
        </w:rPr>
        <w:t>R3-234745)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</w:p>
    <w:p w14:paraId="122BDCDE" w14:textId="612E2E26" w:rsidR="00D9023C" w:rsidRDefault="00D9023C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RAN3 is asking SA2 following question:</w:t>
      </w:r>
    </w:p>
    <w:p w14:paraId="05989358" w14:textId="449B6BD1" w:rsidR="00D9023C" w:rsidRPr="00D9023C" w:rsidRDefault="00D9023C" w:rsidP="004C57F7">
      <w:pPr>
        <w:spacing w:before="120" w:after="0"/>
        <w:rPr>
          <w:rFonts w:ascii="Arial" w:hAnsi="Arial" w:cs="Arial"/>
          <w:bCs/>
          <w:i/>
          <w:iCs/>
          <w:sz w:val="22"/>
          <w:szCs w:val="22"/>
        </w:rPr>
      </w:pPr>
      <w:r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RAN3 respectfully asks SA2 to inform RAN3 whether there are any technical issues with storing the above listed </w:t>
      </w:r>
      <w:proofErr w:type="spellStart"/>
      <w:r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>QoE</w:t>
      </w:r>
      <w:proofErr w:type="spellEnd"/>
      <w:r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 measurement configuration information at the AMF. The </w:t>
      </w:r>
      <w:proofErr w:type="spellStart"/>
      <w:r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>QoE</w:t>
      </w:r>
      <w:proofErr w:type="spellEnd"/>
      <w:r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 measurement configuration information stored at the AMF would be transparent to the AMF.</w:t>
      </w:r>
    </w:p>
    <w:p w14:paraId="2B8206D8" w14:textId="0D4E5BFE" w:rsidR="004C57F7" w:rsidRDefault="00237402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SA2 has </w:t>
      </w:r>
      <w:r w:rsidR="004C57F7">
        <w:rPr>
          <w:rFonts w:ascii="Arial" w:hAnsi="Arial" w:cs="Arial"/>
          <w:bCs/>
          <w:sz w:val="22"/>
          <w:szCs w:val="22"/>
        </w:rPr>
        <w:t xml:space="preserve">discussed the question raised by RAN3 and concluded that </w:t>
      </w:r>
      <w:r w:rsidR="004C57F7" w:rsidRPr="004C57F7">
        <w:rPr>
          <w:rFonts w:ascii="Arial" w:hAnsi="Arial" w:cs="Arial"/>
          <w:bCs/>
          <w:sz w:val="22"/>
          <w:szCs w:val="22"/>
        </w:rPr>
        <w:t xml:space="preserve">the </w:t>
      </w:r>
      <w:proofErr w:type="spellStart"/>
      <w:r w:rsidR="004C57F7" w:rsidRPr="004C57F7">
        <w:rPr>
          <w:rFonts w:ascii="Arial" w:hAnsi="Arial" w:cs="Arial"/>
          <w:bCs/>
          <w:sz w:val="22"/>
          <w:szCs w:val="22"/>
        </w:rPr>
        <w:t>QoE</w:t>
      </w:r>
      <w:proofErr w:type="spellEnd"/>
      <w:r w:rsidR="004C57F7" w:rsidRPr="004C57F7">
        <w:rPr>
          <w:rFonts w:ascii="Arial" w:hAnsi="Arial" w:cs="Arial"/>
          <w:bCs/>
          <w:sz w:val="22"/>
          <w:szCs w:val="22"/>
        </w:rPr>
        <w:t xml:space="preserve"> measurement configuration information </w:t>
      </w:r>
      <w:r w:rsidR="004C57F7">
        <w:rPr>
          <w:rFonts w:ascii="Arial" w:hAnsi="Arial" w:cs="Arial"/>
          <w:bCs/>
          <w:sz w:val="22"/>
          <w:szCs w:val="22"/>
        </w:rPr>
        <w:t xml:space="preserve">is feasible to be </w:t>
      </w:r>
      <w:r w:rsidR="004C57F7" w:rsidRPr="004C57F7">
        <w:rPr>
          <w:rFonts w:ascii="Arial" w:hAnsi="Arial" w:cs="Arial"/>
          <w:bCs/>
          <w:sz w:val="22"/>
          <w:szCs w:val="22"/>
        </w:rPr>
        <w:t xml:space="preserve">stored at the AMF </w:t>
      </w:r>
      <w:r w:rsidR="004C57F7">
        <w:rPr>
          <w:rFonts w:ascii="Arial" w:hAnsi="Arial" w:cs="Arial"/>
          <w:bCs/>
          <w:sz w:val="22"/>
          <w:szCs w:val="22"/>
        </w:rPr>
        <w:t>as a transparent Information Element</w:t>
      </w:r>
      <w:r w:rsidR="004C57F7" w:rsidRPr="004C57F7">
        <w:rPr>
          <w:rFonts w:ascii="Arial" w:hAnsi="Arial" w:cs="Arial"/>
          <w:bCs/>
          <w:sz w:val="22"/>
          <w:szCs w:val="22"/>
        </w:rPr>
        <w:t>.</w:t>
      </w:r>
    </w:p>
    <w:p w14:paraId="15BC0329" w14:textId="15993224" w:rsidR="0031142D" w:rsidRDefault="004C57F7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It is SA2 understanding that in case of management-based approach, the </w:t>
      </w:r>
      <w:proofErr w:type="spellStart"/>
      <w:r w:rsidRPr="004C57F7">
        <w:rPr>
          <w:rFonts w:ascii="Arial" w:hAnsi="Arial" w:cs="Arial"/>
          <w:bCs/>
          <w:sz w:val="22"/>
          <w:szCs w:val="22"/>
        </w:rPr>
        <w:t>QoE</w:t>
      </w:r>
      <w:proofErr w:type="spellEnd"/>
      <w:r w:rsidRPr="004C57F7">
        <w:rPr>
          <w:rFonts w:ascii="Arial" w:hAnsi="Arial" w:cs="Arial"/>
          <w:bCs/>
          <w:sz w:val="22"/>
          <w:szCs w:val="22"/>
        </w:rPr>
        <w:t xml:space="preserve"> measurement configuration information</w:t>
      </w:r>
      <w:r>
        <w:rPr>
          <w:rFonts w:ascii="Arial" w:hAnsi="Arial" w:cs="Arial"/>
          <w:bCs/>
          <w:sz w:val="22"/>
          <w:szCs w:val="22"/>
        </w:rPr>
        <w:t xml:space="preserve"> would be provided to the AMF by the NG-RAN in the appropriate UE associated N2 </w:t>
      </w:r>
      <w:r w:rsidR="00A85FE5">
        <w:rPr>
          <w:rFonts w:ascii="Arial" w:hAnsi="Arial" w:cs="Arial"/>
          <w:bCs/>
          <w:sz w:val="22"/>
          <w:szCs w:val="22"/>
        </w:rPr>
        <w:t>signalling</w:t>
      </w:r>
      <w:r>
        <w:rPr>
          <w:rFonts w:ascii="Arial" w:hAnsi="Arial" w:cs="Arial"/>
          <w:bCs/>
          <w:sz w:val="22"/>
          <w:szCs w:val="22"/>
        </w:rPr>
        <w:t>.</w:t>
      </w:r>
    </w:p>
    <w:p w14:paraId="25C27D98" w14:textId="77777777" w:rsidR="004C57F7" w:rsidRPr="004C57F7" w:rsidRDefault="004C57F7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10115D05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4C57F7">
        <w:rPr>
          <w:rFonts w:ascii="Arial" w:hAnsi="Arial" w:cs="Arial"/>
          <w:b/>
          <w:lang w:val="en-US"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6991A4C9" w14:textId="04135F32" w:rsidR="00D41A53" w:rsidRPr="005A11EE" w:rsidRDefault="00C868F9" w:rsidP="00015BB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 w:rsidR="004C57F7">
        <w:rPr>
          <w:rFonts w:ascii="Arial" w:hAnsi="Arial" w:cs="Arial"/>
          <w:bCs/>
          <w:lang w:val="en-US" w:eastAsia="zh-CN"/>
        </w:rPr>
        <w:t>RAN3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 above into consideration</w:t>
      </w:r>
      <w:r w:rsidR="004C57F7">
        <w:rPr>
          <w:rFonts w:ascii="Arial" w:hAnsi="Arial" w:cs="Arial"/>
          <w:bCs/>
          <w:lang w:val="en-US" w:eastAsia="zh-CN"/>
        </w:rPr>
        <w:t xml:space="preserve"> and </w:t>
      </w:r>
      <w:r w:rsidR="005A11EE">
        <w:rPr>
          <w:rFonts w:ascii="Arial" w:hAnsi="Arial" w:cs="Arial"/>
          <w:bCs/>
          <w:lang w:val="en-US" w:eastAsia="zh-CN"/>
        </w:rPr>
        <w:t>inform SA2 about the progress on that work by RAN3.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15BC0331" w14:textId="0CDB14D4" w:rsidR="0031142D" w:rsidRDefault="00C868F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eastAsia="SimSun" w:hAnsi="Arial" w:cs="Arial" w:hint="eastAsia"/>
          <w:bCs/>
          <w:lang w:val="en-US" w:eastAsia="zh-CN"/>
        </w:rPr>
        <w:t>160</w:t>
      </w:r>
      <w:r>
        <w:rPr>
          <w:rFonts w:ascii="Arial" w:hAnsi="Arial" w:cs="Arial"/>
          <w:bCs/>
        </w:rPr>
        <w:t xml:space="preserve">                 2023</w:t>
      </w:r>
      <w:r w:rsidR="00383E7B" w:rsidRPr="00383E7B">
        <w:rPr>
          <w:rFonts w:ascii="Arial" w:hAnsi="Arial" w:cs="Arial"/>
          <w:bCs/>
        </w:rPr>
        <w:t>-11-</w:t>
      </w:r>
      <w:proofErr w:type="gramStart"/>
      <w:r w:rsidR="00383E7B" w:rsidRPr="00383E7B">
        <w:rPr>
          <w:rFonts w:ascii="Arial" w:hAnsi="Arial" w:cs="Arial"/>
          <w:bCs/>
        </w:rPr>
        <w:t>13  -</w:t>
      </w:r>
      <w:proofErr w:type="gramEnd"/>
      <w:r w:rsidR="00383E7B" w:rsidRPr="00383E7B">
        <w:rPr>
          <w:rFonts w:ascii="Arial" w:hAnsi="Arial" w:cs="Arial"/>
          <w:bCs/>
        </w:rPr>
        <w:t xml:space="preserve">  2023-11-17</w:t>
      </w:r>
      <w:r>
        <w:rPr>
          <w:rFonts w:ascii="Arial" w:hAnsi="Arial" w:cs="Arial"/>
          <w:bCs/>
        </w:rPr>
        <w:tab/>
        <w:t>Chicago, US</w:t>
      </w:r>
    </w:p>
    <w:p w14:paraId="0E438D14" w14:textId="546578CE" w:rsidR="00DE127E" w:rsidRPr="00383E7B" w:rsidRDefault="00DE127E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</w:t>
      </w:r>
      <w:r w:rsidR="00557F6F">
        <w:rPr>
          <w:rFonts w:ascii="Arial" w:hAnsi="Arial" w:cs="Arial"/>
          <w:bCs/>
        </w:rPr>
        <w:t>Ad-Hoc</w:t>
      </w:r>
      <w:r w:rsidR="006C00AF" w:rsidRPr="00383E7B">
        <w:rPr>
          <w:rFonts w:ascii="Arial" w:hAnsi="Arial" w:cs="Arial"/>
          <w:bCs/>
        </w:rPr>
        <w:t xml:space="preserve">           </w:t>
      </w:r>
      <w:r w:rsidR="00C168E6" w:rsidRPr="00383E7B">
        <w:rPr>
          <w:rFonts w:ascii="Arial" w:hAnsi="Arial" w:cs="Arial"/>
          <w:bCs/>
        </w:rPr>
        <w:t>2024-0</w:t>
      </w:r>
      <w:r w:rsidR="00557F6F">
        <w:rPr>
          <w:rFonts w:ascii="Arial" w:hAnsi="Arial" w:cs="Arial"/>
          <w:bCs/>
        </w:rPr>
        <w:t>1</w:t>
      </w:r>
      <w:r w:rsidR="00C168E6" w:rsidRPr="00383E7B">
        <w:rPr>
          <w:rFonts w:ascii="Arial" w:hAnsi="Arial" w:cs="Arial"/>
          <w:bCs/>
        </w:rPr>
        <w:t>-</w:t>
      </w:r>
      <w:r w:rsidR="00A4280E" w:rsidRPr="00383E7B">
        <w:rPr>
          <w:rFonts w:ascii="Arial" w:hAnsi="Arial" w:cs="Arial"/>
          <w:bCs/>
        </w:rPr>
        <w:t>2</w:t>
      </w:r>
      <w:r w:rsidR="00557F6F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 </w:t>
      </w:r>
      <w:proofErr w:type="gramStart"/>
      <w:r w:rsidR="00C168E6" w:rsidRPr="00383E7B">
        <w:rPr>
          <w:rFonts w:ascii="Arial" w:hAnsi="Arial" w:cs="Arial"/>
          <w:bCs/>
        </w:rPr>
        <w:t xml:space="preserve">- 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proofErr w:type="gramEnd"/>
      <w:r w:rsidR="00C168E6" w:rsidRPr="00383E7B">
        <w:rPr>
          <w:rFonts w:ascii="Arial" w:hAnsi="Arial" w:cs="Arial"/>
          <w:bCs/>
        </w:rPr>
        <w:t>-</w:t>
      </w:r>
      <w:r w:rsidR="00557F6F">
        <w:rPr>
          <w:rFonts w:ascii="Arial" w:hAnsi="Arial" w:cs="Arial"/>
          <w:bCs/>
        </w:rPr>
        <w:t>26</w:t>
      </w:r>
      <w:r w:rsidR="00C168E6" w:rsidRPr="00383E7B">
        <w:rPr>
          <w:rFonts w:ascii="Arial" w:hAnsi="Arial" w:cs="Arial"/>
          <w:bCs/>
        </w:rPr>
        <w:t>-01</w:t>
      </w:r>
      <w:r w:rsidR="00C168E6" w:rsidRPr="00383E7B">
        <w:rPr>
          <w:rFonts w:ascii="Arial" w:hAnsi="Arial" w:cs="Arial"/>
          <w:bCs/>
        </w:rPr>
        <w:tab/>
      </w:r>
      <w:r w:rsidR="00557F6F">
        <w:rPr>
          <w:rFonts w:ascii="Arial" w:hAnsi="Arial" w:cs="Arial"/>
          <w:bCs/>
        </w:rPr>
        <w:t>Electronic Meeting</w:t>
      </w:r>
    </w:p>
    <w:sectPr w:rsidR="00DE127E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940E" w14:textId="77777777" w:rsidR="007237C1" w:rsidRDefault="007237C1">
      <w:pPr>
        <w:spacing w:after="0"/>
      </w:pPr>
      <w:r>
        <w:separator/>
      </w:r>
    </w:p>
  </w:endnote>
  <w:endnote w:type="continuationSeparator" w:id="0">
    <w:p w14:paraId="4C0D644E" w14:textId="77777777" w:rsidR="007237C1" w:rsidRDefault="007237C1">
      <w:pPr>
        <w:spacing w:after="0"/>
      </w:pPr>
      <w:r>
        <w:continuationSeparator/>
      </w:r>
    </w:p>
  </w:endnote>
  <w:endnote w:type="continuationNotice" w:id="1">
    <w:p w14:paraId="500FF0A5" w14:textId="77777777" w:rsidR="007237C1" w:rsidRDefault="00723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9C0E" w14:textId="77777777" w:rsidR="007237C1" w:rsidRDefault="007237C1">
      <w:pPr>
        <w:spacing w:after="0"/>
      </w:pPr>
      <w:r>
        <w:separator/>
      </w:r>
    </w:p>
  </w:footnote>
  <w:footnote w:type="continuationSeparator" w:id="0">
    <w:p w14:paraId="539FA4F3" w14:textId="77777777" w:rsidR="007237C1" w:rsidRDefault="007237C1">
      <w:pPr>
        <w:spacing w:after="0"/>
      </w:pPr>
      <w:r>
        <w:continuationSeparator/>
      </w:r>
    </w:p>
  </w:footnote>
  <w:footnote w:type="continuationNotice" w:id="1">
    <w:p w14:paraId="30043FD5" w14:textId="77777777" w:rsidR="007237C1" w:rsidRDefault="007237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01B81"/>
    <w:multiLevelType w:val="hybridMultilevel"/>
    <w:tmpl w:val="71E24760"/>
    <w:lvl w:ilvl="0" w:tplc="B7A020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0015867">
    <w:abstractNumId w:val="6"/>
  </w:num>
  <w:num w:numId="2" w16cid:durableId="1240942015">
    <w:abstractNumId w:val="3"/>
  </w:num>
  <w:num w:numId="3" w16cid:durableId="1797944222">
    <w:abstractNumId w:val="5"/>
  </w:num>
  <w:num w:numId="4" w16cid:durableId="1000040108">
    <w:abstractNumId w:val="2"/>
  </w:num>
  <w:num w:numId="5" w16cid:durableId="580599299">
    <w:abstractNumId w:val="0"/>
  </w:num>
  <w:num w:numId="6" w16cid:durableId="8940467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773288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BBA"/>
    <w:rsid w:val="00017F23"/>
    <w:rsid w:val="00033577"/>
    <w:rsid w:val="000400DB"/>
    <w:rsid w:val="000560DA"/>
    <w:rsid w:val="000879B8"/>
    <w:rsid w:val="000902B7"/>
    <w:rsid w:val="000A4CA1"/>
    <w:rsid w:val="000B235B"/>
    <w:rsid w:val="000B5077"/>
    <w:rsid w:val="000C40F9"/>
    <w:rsid w:val="000C6A23"/>
    <w:rsid w:val="000D35C5"/>
    <w:rsid w:val="000E297C"/>
    <w:rsid w:val="000F568F"/>
    <w:rsid w:val="000F6242"/>
    <w:rsid w:val="000F7E80"/>
    <w:rsid w:val="001212F4"/>
    <w:rsid w:val="00170E87"/>
    <w:rsid w:val="00184FC2"/>
    <w:rsid w:val="0019380E"/>
    <w:rsid w:val="00202791"/>
    <w:rsid w:val="00237402"/>
    <w:rsid w:val="00241417"/>
    <w:rsid w:val="00244B01"/>
    <w:rsid w:val="00245CAF"/>
    <w:rsid w:val="0025114E"/>
    <w:rsid w:val="00255A90"/>
    <w:rsid w:val="00257241"/>
    <w:rsid w:val="002639D6"/>
    <w:rsid w:val="00275D66"/>
    <w:rsid w:val="00281B5A"/>
    <w:rsid w:val="00285B5C"/>
    <w:rsid w:val="002A7AB0"/>
    <w:rsid w:val="002B3FD6"/>
    <w:rsid w:val="002E124C"/>
    <w:rsid w:val="002E4BFD"/>
    <w:rsid w:val="002F1940"/>
    <w:rsid w:val="002F2E32"/>
    <w:rsid w:val="002F4A4F"/>
    <w:rsid w:val="002F6ECB"/>
    <w:rsid w:val="00302C43"/>
    <w:rsid w:val="0031142D"/>
    <w:rsid w:val="0031236F"/>
    <w:rsid w:val="00313363"/>
    <w:rsid w:val="003171F2"/>
    <w:rsid w:val="00327A88"/>
    <w:rsid w:val="00350B1B"/>
    <w:rsid w:val="00383545"/>
    <w:rsid w:val="00383E7B"/>
    <w:rsid w:val="003A2638"/>
    <w:rsid w:val="003A34F9"/>
    <w:rsid w:val="003F0724"/>
    <w:rsid w:val="003F2DB7"/>
    <w:rsid w:val="003F7ADF"/>
    <w:rsid w:val="0040203C"/>
    <w:rsid w:val="00407CB6"/>
    <w:rsid w:val="0041700E"/>
    <w:rsid w:val="00423AE4"/>
    <w:rsid w:val="00433500"/>
    <w:rsid w:val="00433F71"/>
    <w:rsid w:val="00440D43"/>
    <w:rsid w:val="00461039"/>
    <w:rsid w:val="004856F2"/>
    <w:rsid w:val="004C57F7"/>
    <w:rsid w:val="004E3939"/>
    <w:rsid w:val="004F20F8"/>
    <w:rsid w:val="00520B0B"/>
    <w:rsid w:val="00532F84"/>
    <w:rsid w:val="005407DC"/>
    <w:rsid w:val="00546D79"/>
    <w:rsid w:val="00553F86"/>
    <w:rsid w:val="00557F6F"/>
    <w:rsid w:val="005628ED"/>
    <w:rsid w:val="00580A70"/>
    <w:rsid w:val="005855DC"/>
    <w:rsid w:val="00591EA2"/>
    <w:rsid w:val="00596399"/>
    <w:rsid w:val="005A11EE"/>
    <w:rsid w:val="005A789C"/>
    <w:rsid w:val="005B345C"/>
    <w:rsid w:val="005C4506"/>
    <w:rsid w:val="006002F4"/>
    <w:rsid w:val="00610D7A"/>
    <w:rsid w:val="00612181"/>
    <w:rsid w:val="006314FB"/>
    <w:rsid w:val="00647D37"/>
    <w:rsid w:val="00656619"/>
    <w:rsid w:val="00657246"/>
    <w:rsid w:val="0066616D"/>
    <w:rsid w:val="00670304"/>
    <w:rsid w:val="006A5625"/>
    <w:rsid w:val="006A634A"/>
    <w:rsid w:val="006A7E17"/>
    <w:rsid w:val="006B230E"/>
    <w:rsid w:val="006C00AF"/>
    <w:rsid w:val="00712C28"/>
    <w:rsid w:val="007169E5"/>
    <w:rsid w:val="007237C1"/>
    <w:rsid w:val="0075372A"/>
    <w:rsid w:val="00774B0D"/>
    <w:rsid w:val="007B625C"/>
    <w:rsid w:val="007D0DC9"/>
    <w:rsid w:val="007F0E1F"/>
    <w:rsid w:val="007F4F92"/>
    <w:rsid w:val="008077B5"/>
    <w:rsid w:val="00833929"/>
    <w:rsid w:val="00842DAD"/>
    <w:rsid w:val="008508AE"/>
    <w:rsid w:val="0086146A"/>
    <w:rsid w:val="00862BF4"/>
    <w:rsid w:val="00876C93"/>
    <w:rsid w:val="00897627"/>
    <w:rsid w:val="008A20EE"/>
    <w:rsid w:val="008A4639"/>
    <w:rsid w:val="008D125C"/>
    <w:rsid w:val="008D4373"/>
    <w:rsid w:val="008D772F"/>
    <w:rsid w:val="008D78FB"/>
    <w:rsid w:val="0093036F"/>
    <w:rsid w:val="009303FB"/>
    <w:rsid w:val="00952030"/>
    <w:rsid w:val="00974EA7"/>
    <w:rsid w:val="009921C3"/>
    <w:rsid w:val="0099764C"/>
    <w:rsid w:val="009C5750"/>
    <w:rsid w:val="009D14C1"/>
    <w:rsid w:val="009D194D"/>
    <w:rsid w:val="009F0695"/>
    <w:rsid w:val="00A0777B"/>
    <w:rsid w:val="00A13255"/>
    <w:rsid w:val="00A4280E"/>
    <w:rsid w:val="00A64578"/>
    <w:rsid w:val="00A85FE5"/>
    <w:rsid w:val="00A9062C"/>
    <w:rsid w:val="00AF01E8"/>
    <w:rsid w:val="00B17324"/>
    <w:rsid w:val="00B77A21"/>
    <w:rsid w:val="00B8692A"/>
    <w:rsid w:val="00B97703"/>
    <w:rsid w:val="00BB7C9B"/>
    <w:rsid w:val="00BF30D3"/>
    <w:rsid w:val="00BF7DDC"/>
    <w:rsid w:val="00C02786"/>
    <w:rsid w:val="00C079D2"/>
    <w:rsid w:val="00C1270F"/>
    <w:rsid w:val="00C168E6"/>
    <w:rsid w:val="00C4048B"/>
    <w:rsid w:val="00C409EE"/>
    <w:rsid w:val="00C5122B"/>
    <w:rsid w:val="00C52F78"/>
    <w:rsid w:val="00C619DC"/>
    <w:rsid w:val="00C804E3"/>
    <w:rsid w:val="00C868F9"/>
    <w:rsid w:val="00CE407B"/>
    <w:rsid w:val="00CF17F8"/>
    <w:rsid w:val="00CF6087"/>
    <w:rsid w:val="00D03786"/>
    <w:rsid w:val="00D35E94"/>
    <w:rsid w:val="00D40CA0"/>
    <w:rsid w:val="00D41A53"/>
    <w:rsid w:val="00D50D6D"/>
    <w:rsid w:val="00D56DBC"/>
    <w:rsid w:val="00D67C28"/>
    <w:rsid w:val="00D829FA"/>
    <w:rsid w:val="00D9023C"/>
    <w:rsid w:val="00D92115"/>
    <w:rsid w:val="00DA4786"/>
    <w:rsid w:val="00DB349B"/>
    <w:rsid w:val="00DC265F"/>
    <w:rsid w:val="00DC4E0E"/>
    <w:rsid w:val="00DE127E"/>
    <w:rsid w:val="00DF1F22"/>
    <w:rsid w:val="00DF2684"/>
    <w:rsid w:val="00E02080"/>
    <w:rsid w:val="00E20124"/>
    <w:rsid w:val="00E352EF"/>
    <w:rsid w:val="00E3570C"/>
    <w:rsid w:val="00E40D95"/>
    <w:rsid w:val="00E44D0B"/>
    <w:rsid w:val="00E90A06"/>
    <w:rsid w:val="00E93A41"/>
    <w:rsid w:val="00EA1B8D"/>
    <w:rsid w:val="00EA7B9F"/>
    <w:rsid w:val="00EB4441"/>
    <w:rsid w:val="00EC62F4"/>
    <w:rsid w:val="00EF2DBE"/>
    <w:rsid w:val="00EF47B2"/>
    <w:rsid w:val="00F160C6"/>
    <w:rsid w:val="00F4229E"/>
    <w:rsid w:val="00F43847"/>
    <w:rsid w:val="00FB1D19"/>
    <w:rsid w:val="00FC518B"/>
    <w:rsid w:val="00FD69DB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856128DA-572B-4205-A574-D682B8DA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99"/>
    <w:rsid w:val="004C5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9</cp:revision>
  <cp:lastPrinted>2002-04-23T07:10:00Z</cp:lastPrinted>
  <dcterms:created xsi:type="dcterms:W3CDTF">2023-09-26T10:56:00Z</dcterms:created>
  <dcterms:modified xsi:type="dcterms:W3CDTF">2023-09-29T07:25:00Z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</Properties>
</file>